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F4" w:rsidRDefault="00D951F4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742065" cy="9277350"/>
            <wp:effectExtent l="19050" t="0" r="1635" b="0"/>
            <wp:docPr id="1" name="Рисунок 1" descr="C:\Users\Самсунг\Desktop\титульники\мтод каб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титульники\мтод каби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6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43" w:rsidRPr="00AA40B4" w:rsidRDefault="00F97FAB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их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профессионального развития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повышения профессионального мастерства.</w:t>
      </w:r>
    </w:p>
    <w:p w:rsidR="008A7543" w:rsidRPr="00AA40B4" w:rsidRDefault="00F97FAB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1.3. Методическая деятельность является связующим звеном между деятельностью педагогического коллектива ДОО, государственной системой образования, психолого-педагогической наукой, передовым педагогическим опытом.</w:t>
      </w:r>
    </w:p>
    <w:p w:rsidR="008A7543" w:rsidRPr="00AA40B4" w:rsidRDefault="00F97FAB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1.4. Основными условиями организации методической деятельности, построения адаптивной модели функционирования методической службы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управления ею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ДОО являются: </w:t>
      </w:r>
    </w:p>
    <w:p w:rsidR="008A7543" w:rsidRPr="00AA40B4" w:rsidRDefault="00F97FAB" w:rsidP="00AA40B4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четкое распределение полномочий, прав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обязанностей;</w:t>
      </w:r>
    </w:p>
    <w:p w:rsidR="008A7543" w:rsidRPr="00AA40B4" w:rsidRDefault="00F97FAB" w:rsidP="00AA40B4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максимальный учет социального заказа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личностно ориентированное построение деятельности педагогов в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различных</w:t>
      </w:r>
      <w:r w:rsid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структурах.</w:t>
      </w:r>
    </w:p>
    <w:p w:rsidR="008A7543" w:rsidRPr="00AA40B4" w:rsidRDefault="00F97FAB" w:rsidP="00AA40B4">
      <w:pPr>
        <w:numPr>
          <w:ilvl w:val="0"/>
          <w:numId w:val="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использование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распространение положительного опыта методической работы, федерального, территориального опыта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общих тенденций развития методической работы, теоретических подходов, разработанных наукой;</w:t>
      </w:r>
    </w:p>
    <w:p w:rsidR="008A7543" w:rsidRPr="00AA40B4" w:rsidRDefault="00F97FAB" w:rsidP="00AA40B4">
      <w:pPr>
        <w:numPr>
          <w:ilvl w:val="0"/>
          <w:numId w:val="2"/>
        </w:numPr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включение каждого члена педагогического коллектива в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общую систему методической работы ДОО.</w:t>
      </w:r>
    </w:p>
    <w:p w:rsidR="008A7543" w:rsidRPr="00AA40B4" w:rsidRDefault="00F97FAB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 Цель и</w:t>
      </w:r>
      <w:r w:rsidRPr="00AA40B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задачи</w:t>
      </w:r>
    </w:p>
    <w:p w:rsidR="008A7543" w:rsidRPr="00AA40B4" w:rsidRDefault="00F97FAB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2.1</w:t>
      </w:r>
      <w:r w:rsid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. Цель деятельности методического кабинeта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создание образовательной среды, способствующей реализации творческого потенциала педагога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педагогического коллектива, повышению качества дошкольного образования в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ДОО.</w:t>
      </w:r>
    </w:p>
    <w:p w:rsidR="008A7543" w:rsidRPr="00AA40B4" w:rsidRDefault="00F97FAB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2.2. Задачи методической работы в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ДОО:</w:t>
      </w:r>
    </w:p>
    <w:p w:rsidR="008A7543" w:rsidRPr="00AA40B4" w:rsidRDefault="00F97FAB" w:rsidP="00AA40B4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оказание научно-методической помощи педагогам на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основе индивидуального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дифференцированного подхода (по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стажу, творческой активности, образованию, категоричности);</w:t>
      </w:r>
    </w:p>
    <w:p w:rsidR="008A7543" w:rsidRPr="00AA40B4" w:rsidRDefault="00F97FAB" w:rsidP="00AA40B4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обеспечение эффективного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оперативного информирования о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новых методиках, технологиях, организации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диагностики образовательного процесса;</w:t>
      </w:r>
    </w:p>
    <w:p w:rsidR="008A7543" w:rsidRPr="00AA40B4" w:rsidRDefault="00F97FAB" w:rsidP="00AA40B4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анализ, апробация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внедрение нового методического обеспечения образовательного процесса;</w:t>
      </w:r>
    </w:p>
    <w:p w:rsidR="008A7543" w:rsidRPr="00AA40B4" w:rsidRDefault="00F97FAB" w:rsidP="00AA40B4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создание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оптимизация программно-методического обеспечения образовательного процесса, условий для внедрения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распространения положительного педагогического опыта, инноваций;</w:t>
      </w:r>
    </w:p>
    <w:p w:rsidR="008A7543" w:rsidRPr="00AA40B4" w:rsidRDefault="00F97FAB" w:rsidP="00AA40B4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повышение профессионального мастерства педагогических работников;</w:t>
      </w:r>
    </w:p>
    <w:p w:rsidR="008A7543" w:rsidRPr="00AA40B4" w:rsidRDefault="00F97FAB" w:rsidP="00AA40B4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управление процессами непрерывного образования педагогических работников, организация рационального педагогического труда, саморазвития педагогов;</w:t>
      </w:r>
    </w:p>
    <w:p w:rsidR="008A7543" w:rsidRPr="00AA40B4" w:rsidRDefault="00F97FAB" w:rsidP="00AA40B4">
      <w:pPr>
        <w:numPr>
          <w:ilvl w:val="0"/>
          <w:numId w:val="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у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педагогических работников основных компетенций, необходимых для создания социальной ситуации развития воспитанников, соответствующей специфике дошкольного возраста;</w:t>
      </w:r>
    </w:p>
    <w:p w:rsidR="00B745B0" w:rsidRDefault="00F97FAB" w:rsidP="00B745B0">
      <w:pPr>
        <w:numPr>
          <w:ilvl w:val="0"/>
          <w:numId w:val="3"/>
        </w:numPr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745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взаимодействие </w:t>
      </w:r>
      <w:r w:rsidR="00AA40B4" w:rsidRPr="00B745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 </w:t>
      </w:r>
      <w:r w:rsidRPr="00B745B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родителями (законными представителями) воспитанников, социокультурными </w:t>
      </w:r>
      <w:r w:rsidR="00B745B0" w:rsidRPr="00B745B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учреждениями сл.Михайловка</w:t>
      </w:r>
    </w:p>
    <w:p w:rsidR="00B745B0" w:rsidRPr="00B745B0" w:rsidRDefault="00B745B0" w:rsidP="00B745B0">
      <w:pPr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A7543" w:rsidRPr="00B745B0" w:rsidRDefault="00F97FAB" w:rsidP="00AA40B4">
      <w:pPr>
        <w:numPr>
          <w:ilvl w:val="0"/>
          <w:numId w:val="3"/>
        </w:numPr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745B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 Основные направления методической работы</w:t>
      </w:r>
    </w:p>
    <w:p w:rsidR="008A7543" w:rsidRPr="00AA40B4" w:rsidRDefault="00F97FAB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 Контрольно-аналитическая деятельность:</w:t>
      </w:r>
    </w:p>
    <w:p w:rsidR="008A7543" w:rsidRPr="00AA40B4" w:rsidRDefault="00F97FAB" w:rsidP="00AA40B4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мониторинг профессиональных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информационных потребностей педагогических работников ДОО;</w:t>
      </w:r>
    </w:p>
    <w:p w:rsidR="008A7543" w:rsidRPr="00AA40B4" w:rsidRDefault="00F97FAB" w:rsidP="00AA40B4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выявление затруднений педагогических работников дидактического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методического характера;</w:t>
      </w:r>
    </w:p>
    <w:p w:rsidR="008A7543" w:rsidRPr="00AA40B4" w:rsidRDefault="00F97FAB" w:rsidP="00AA40B4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выявление уровня соответствия деятельности, осуществляемой педагогическими работниками ДОО, требованиям федерального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регионального законодательства, локальных актов ДОО;</w:t>
      </w:r>
    </w:p>
    <w:p w:rsidR="008A7543" w:rsidRPr="00AA40B4" w:rsidRDefault="00F97FAB" w:rsidP="00AA40B4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проведение контрольных мероприятий, направленных на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методической деятельности ДОО;</w:t>
      </w:r>
    </w:p>
    <w:p w:rsidR="008A7543" w:rsidRPr="00AA40B4" w:rsidRDefault="00F97FAB" w:rsidP="00AA40B4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сбор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обработка информации о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результатах образовательной деятельности педагогических работников ДОО;</w:t>
      </w:r>
    </w:p>
    <w:p w:rsidR="008A7543" w:rsidRPr="00AA40B4" w:rsidRDefault="00F97FAB" w:rsidP="00AA40B4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изучение, обобщение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распространение педагогического опыта педагогических работников ДОО;</w:t>
      </w:r>
    </w:p>
    <w:p w:rsidR="008A7543" w:rsidRPr="00AA40B4" w:rsidRDefault="00F97FAB" w:rsidP="00AA40B4">
      <w:pPr>
        <w:numPr>
          <w:ilvl w:val="0"/>
          <w:numId w:val="4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 состояния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результатов собственной деятельности (методической работы), определение направлений ее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совершенствования;</w:t>
      </w:r>
    </w:p>
    <w:p w:rsidR="008A7543" w:rsidRPr="00AA40B4" w:rsidRDefault="00F97FAB" w:rsidP="00AA40B4">
      <w:pPr>
        <w:numPr>
          <w:ilvl w:val="0"/>
          <w:numId w:val="4"/>
        </w:numPr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контроль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диагностика педагогической деятельности.</w:t>
      </w:r>
    </w:p>
    <w:p w:rsidR="008A7543" w:rsidRPr="00AA40B4" w:rsidRDefault="00F97FAB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</w:rPr>
        <w:t>3.2. Информационная деятельность:</w:t>
      </w:r>
    </w:p>
    <w:p w:rsidR="008A7543" w:rsidRPr="00AA40B4" w:rsidRDefault="00F97FAB" w:rsidP="00AA40B4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банка педагогической информации: нормативно-правовой, научно-методической, методической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др.;</w:t>
      </w:r>
    </w:p>
    <w:p w:rsidR="008A7543" w:rsidRPr="00AA40B4" w:rsidRDefault="00F97FAB" w:rsidP="00AA40B4">
      <w:pPr>
        <w:numPr>
          <w:ilvl w:val="0"/>
          <w:numId w:val="5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</w:rPr>
        <w:t>изучение нормативных правовых документов;</w:t>
      </w:r>
    </w:p>
    <w:p w:rsidR="008A7543" w:rsidRPr="00AA40B4" w:rsidRDefault="00F97FAB" w:rsidP="00AA40B4">
      <w:pPr>
        <w:numPr>
          <w:ilvl w:val="0"/>
          <w:numId w:val="5"/>
        </w:numPr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ознакомление педагогических работников ДОО с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новинками педагогической, психологической, методической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научно-популярной литературы.</w:t>
      </w:r>
    </w:p>
    <w:p w:rsidR="008A7543" w:rsidRPr="00AA40B4" w:rsidRDefault="00F97FAB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</w:rPr>
        <w:t>3.3. Организационно-методическая деятельность:</w:t>
      </w:r>
    </w:p>
    <w:p w:rsidR="008A7543" w:rsidRPr="00AA40B4" w:rsidRDefault="00F97FAB" w:rsidP="00AA40B4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запросов, методическое сопровождение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оказание практической помощи молодым специалистам, педагогическим работникам в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период подготовки к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аттестации, в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межаттестационный период;</w:t>
      </w:r>
    </w:p>
    <w:p w:rsidR="008A7543" w:rsidRPr="00AA40B4" w:rsidRDefault="00F97FAB" w:rsidP="00AA40B4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прогнозирование, планирование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повышения квалификации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 переподготовки педагогических работников ДОО, оказание им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информационно-методической помощи в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рамках непрерывного образования;</w:t>
      </w:r>
    </w:p>
    <w:p w:rsidR="008A7543" w:rsidRPr="00AA40B4" w:rsidRDefault="00F97FAB" w:rsidP="00AA40B4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проведение внутрикорпоративных мероприятий по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повышению квалификации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распространению передового опыта: мастер-классов, семинаров-практикумов, конкурсов;</w:t>
      </w:r>
    </w:p>
    <w:p w:rsidR="008A7543" w:rsidRPr="00AA40B4" w:rsidRDefault="00F97FAB" w:rsidP="00AA40B4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участие в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разработке программы развития ДОО;</w:t>
      </w:r>
    </w:p>
    <w:p w:rsidR="008A7543" w:rsidRPr="00AA40B4" w:rsidRDefault="00F97FAB" w:rsidP="00AA40B4">
      <w:pPr>
        <w:numPr>
          <w:ilvl w:val="0"/>
          <w:numId w:val="6"/>
        </w:numPr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методическое сопровождение подготовки педагогов к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участию в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конкурсах профессионального мастерства.</w:t>
      </w:r>
    </w:p>
    <w:p w:rsidR="008A7543" w:rsidRPr="00AA40B4" w:rsidRDefault="00F97FAB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</w:rPr>
        <w:lastRenderedPageBreak/>
        <w:t>3.4. Консультационная деятельность:</w:t>
      </w:r>
    </w:p>
    <w:p w:rsidR="008A7543" w:rsidRPr="00AA40B4" w:rsidRDefault="00F97FAB" w:rsidP="00AA40B4">
      <w:pPr>
        <w:numPr>
          <w:ilvl w:val="0"/>
          <w:numId w:val="7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консультационной работы для педагогических работников ДОО на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групповой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индивидуальной основе;</w:t>
      </w:r>
    </w:p>
    <w:p w:rsidR="008A7543" w:rsidRPr="00AA40B4" w:rsidRDefault="00F97FAB" w:rsidP="00AA40B4">
      <w:pPr>
        <w:numPr>
          <w:ilvl w:val="0"/>
          <w:numId w:val="7"/>
        </w:numPr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методических рекомендаций, шаблонов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документов для педагогических работников с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целью повышения эффективности и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результативности их</w:t>
      </w:r>
      <w:r w:rsidRPr="00AA40B4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A40B4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труда, роста профессионального мастерства.</w:t>
      </w:r>
    </w:p>
    <w:p w:rsidR="00B745B0" w:rsidRPr="00B745B0" w:rsidRDefault="00B745B0" w:rsidP="00B745B0">
      <w:pPr>
        <w:pStyle w:val="21"/>
        <w:spacing w:after="0" w:line="240" w:lineRule="auto"/>
        <w:ind w:left="360"/>
        <w:jc w:val="center"/>
        <w:rPr>
          <w:b/>
          <w:sz w:val="28"/>
        </w:rPr>
      </w:pPr>
      <w:r>
        <w:rPr>
          <w:b/>
          <w:sz w:val="28"/>
        </w:rPr>
        <w:t>4.</w:t>
      </w:r>
      <w:r w:rsidRPr="00B745B0">
        <w:rPr>
          <w:b/>
          <w:sz w:val="28"/>
        </w:rPr>
        <w:t>Организация работы.</w:t>
      </w:r>
    </w:p>
    <w:p w:rsidR="00B745B0" w:rsidRPr="00B745B0" w:rsidRDefault="00B745B0" w:rsidP="00B745B0">
      <w:pPr>
        <w:pStyle w:val="21"/>
        <w:spacing w:after="0" w:line="240" w:lineRule="auto"/>
        <w:ind w:left="360"/>
        <w:jc w:val="both"/>
        <w:rPr>
          <w:sz w:val="28"/>
        </w:rPr>
      </w:pPr>
    </w:p>
    <w:p w:rsidR="00B745B0" w:rsidRPr="00B745B0" w:rsidRDefault="00B745B0" w:rsidP="00B745B0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4</w:t>
      </w:r>
      <w:r w:rsidRPr="00B745B0">
        <w:rPr>
          <w:rFonts w:ascii="Times New Roman" w:hAnsi="Times New Roman" w:cs="Times New Roman"/>
          <w:sz w:val="28"/>
          <w:lang w:val="ru-RU"/>
        </w:rPr>
        <w:t>.1 Организация работы методического кабинета  осуществляется по следующим блокам:</w:t>
      </w:r>
    </w:p>
    <w:p w:rsidR="00B745B0" w:rsidRPr="00D951F4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B745B0">
        <w:rPr>
          <w:rFonts w:ascii="Times New Roman" w:hAnsi="Times New Roman" w:cs="Times New Roman"/>
          <w:sz w:val="28"/>
        </w:rPr>
        <w:t>I</w:t>
      </w:r>
      <w:r w:rsidRPr="00D951F4">
        <w:rPr>
          <w:rFonts w:ascii="Times New Roman" w:hAnsi="Times New Roman" w:cs="Times New Roman"/>
          <w:sz w:val="28"/>
          <w:lang w:val="ru-RU"/>
        </w:rPr>
        <w:t xml:space="preserve"> блок – нормативно – правовое обеспечение деятельности методического кабинета:</w:t>
      </w:r>
    </w:p>
    <w:p w:rsidR="00B745B0" w:rsidRPr="00D951F4" w:rsidRDefault="00B745B0" w:rsidP="00B745B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D951F4">
        <w:rPr>
          <w:rFonts w:ascii="Times New Roman" w:hAnsi="Times New Roman" w:cs="Times New Roman"/>
          <w:sz w:val="28"/>
          <w:lang w:val="ru-RU"/>
        </w:rPr>
        <w:t>Федеральные, региональные  нормативно – правовые документы, регламентирующие деятельность  ДОУ.</w:t>
      </w:r>
    </w:p>
    <w:p w:rsidR="00B745B0" w:rsidRPr="00B745B0" w:rsidRDefault="00B745B0" w:rsidP="00B745B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B745B0">
        <w:rPr>
          <w:rFonts w:ascii="Times New Roman" w:hAnsi="Times New Roman" w:cs="Times New Roman"/>
          <w:sz w:val="28"/>
        </w:rPr>
        <w:t>Локальные акты ДОУ.</w:t>
      </w:r>
    </w:p>
    <w:p w:rsidR="00B745B0" w:rsidRPr="00B745B0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sz w:val="28"/>
        </w:rPr>
      </w:pPr>
    </w:p>
    <w:p w:rsidR="00B745B0" w:rsidRPr="00D951F4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B745B0">
        <w:rPr>
          <w:rFonts w:ascii="Times New Roman" w:hAnsi="Times New Roman" w:cs="Times New Roman"/>
          <w:sz w:val="28"/>
        </w:rPr>
        <w:t>II</w:t>
      </w:r>
      <w:r w:rsidRPr="00D951F4">
        <w:rPr>
          <w:rFonts w:ascii="Times New Roman" w:hAnsi="Times New Roman" w:cs="Times New Roman"/>
          <w:sz w:val="28"/>
          <w:lang w:val="ru-RU"/>
        </w:rPr>
        <w:t xml:space="preserve"> блок – планирование деятельности образовательного учреждения:</w:t>
      </w:r>
    </w:p>
    <w:p w:rsidR="00B745B0" w:rsidRPr="00B745B0" w:rsidRDefault="00B745B0" w:rsidP="00B745B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B745B0">
        <w:rPr>
          <w:rFonts w:ascii="Times New Roman" w:hAnsi="Times New Roman" w:cs="Times New Roman"/>
          <w:sz w:val="28"/>
        </w:rPr>
        <w:t>Программа  развития образовательного учреждения.</w:t>
      </w:r>
    </w:p>
    <w:p w:rsidR="00B745B0" w:rsidRPr="00D951F4" w:rsidRDefault="00B745B0" w:rsidP="00B745B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D951F4">
        <w:rPr>
          <w:rFonts w:ascii="Times New Roman" w:hAnsi="Times New Roman" w:cs="Times New Roman"/>
          <w:sz w:val="28"/>
          <w:lang w:val="ru-RU"/>
        </w:rPr>
        <w:t>Основная общеобразовательная программа дошкольного образования.</w:t>
      </w:r>
    </w:p>
    <w:p w:rsidR="00B745B0" w:rsidRPr="00B745B0" w:rsidRDefault="00B745B0" w:rsidP="00B745B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B745B0">
        <w:rPr>
          <w:rFonts w:ascii="Times New Roman" w:hAnsi="Times New Roman" w:cs="Times New Roman"/>
          <w:sz w:val="28"/>
        </w:rPr>
        <w:t>Годовое планирование работы ДОУ.</w:t>
      </w:r>
    </w:p>
    <w:p w:rsidR="00B745B0" w:rsidRPr="00D951F4" w:rsidRDefault="00B745B0" w:rsidP="00B745B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D951F4">
        <w:rPr>
          <w:rFonts w:ascii="Times New Roman" w:hAnsi="Times New Roman" w:cs="Times New Roman"/>
          <w:sz w:val="28"/>
          <w:lang w:val="ru-RU"/>
        </w:rPr>
        <w:t>Текущее планирование работы (к</w:t>
      </w:r>
      <w:r>
        <w:rPr>
          <w:rFonts w:ascii="Times New Roman" w:hAnsi="Times New Roman" w:cs="Times New Roman"/>
          <w:sz w:val="28"/>
          <w:lang w:val="ru-RU"/>
        </w:rPr>
        <w:t>алeндарно - тeматичeское</w:t>
      </w:r>
      <w:r w:rsidRPr="00D951F4">
        <w:rPr>
          <w:rFonts w:ascii="Times New Roman" w:hAnsi="Times New Roman" w:cs="Times New Roman"/>
          <w:sz w:val="28"/>
          <w:lang w:val="ru-RU"/>
        </w:rPr>
        <w:t xml:space="preserve"> план</w:t>
      </w:r>
      <w:r>
        <w:rPr>
          <w:rFonts w:ascii="Times New Roman" w:hAnsi="Times New Roman" w:cs="Times New Roman"/>
          <w:sz w:val="28"/>
          <w:lang w:val="ru-RU"/>
        </w:rPr>
        <w:t>ирование</w:t>
      </w:r>
      <w:r w:rsidRPr="00D951F4">
        <w:rPr>
          <w:rFonts w:ascii="Times New Roman" w:hAnsi="Times New Roman" w:cs="Times New Roman"/>
          <w:sz w:val="28"/>
          <w:lang w:val="ru-RU"/>
        </w:rPr>
        <w:t xml:space="preserve"> работы на </w:t>
      </w:r>
      <w:r>
        <w:rPr>
          <w:rFonts w:ascii="Times New Roman" w:hAnsi="Times New Roman" w:cs="Times New Roman"/>
          <w:sz w:val="28"/>
          <w:lang w:val="ru-RU"/>
        </w:rPr>
        <w:t>год</w:t>
      </w:r>
      <w:r w:rsidRPr="00D951F4">
        <w:rPr>
          <w:rFonts w:ascii="Times New Roman" w:hAnsi="Times New Roman" w:cs="Times New Roman"/>
          <w:sz w:val="28"/>
          <w:lang w:val="ru-RU"/>
        </w:rPr>
        <w:t>).</w:t>
      </w:r>
    </w:p>
    <w:p w:rsidR="00B745B0" w:rsidRPr="00B745B0" w:rsidRDefault="00B745B0" w:rsidP="00B745B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B745B0">
        <w:rPr>
          <w:rFonts w:ascii="Times New Roman" w:hAnsi="Times New Roman" w:cs="Times New Roman"/>
          <w:sz w:val="28"/>
        </w:rPr>
        <w:t>Протоколы заседаний    педагогических советов.</w:t>
      </w:r>
    </w:p>
    <w:p w:rsidR="00B745B0" w:rsidRPr="00B745B0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sz w:val="28"/>
        </w:rPr>
      </w:pPr>
    </w:p>
    <w:p w:rsidR="00B745B0" w:rsidRPr="00D951F4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B745B0">
        <w:rPr>
          <w:rFonts w:ascii="Times New Roman" w:hAnsi="Times New Roman" w:cs="Times New Roman"/>
          <w:sz w:val="28"/>
        </w:rPr>
        <w:t>III</w:t>
      </w:r>
      <w:r w:rsidRPr="00D951F4">
        <w:rPr>
          <w:rFonts w:ascii="Times New Roman" w:hAnsi="Times New Roman" w:cs="Times New Roman"/>
          <w:sz w:val="28"/>
          <w:lang w:val="ru-RU"/>
        </w:rPr>
        <w:t xml:space="preserve"> блок – информационное обеспечение  воспитательно -  образовательного процесса:</w:t>
      </w:r>
    </w:p>
    <w:p w:rsidR="00B745B0" w:rsidRPr="00D951F4" w:rsidRDefault="00B745B0" w:rsidP="00B745B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D951F4">
        <w:rPr>
          <w:rFonts w:ascii="Times New Roman" w:hAnsi="Times New Roman" w:cs="Times New Roman"/>
          <w:sz w:val="28"/>
          <w:lang w:val="ru-RU"/>
        </w:rPr>
        <w:t>Информационные материалы, освещающие передовой педагогический опыт работы педагогов образовательного учреждения, района,  области.</w:t>
      </w:r>
    </w:p>
    <w:p w:rsidR="00B745B0" w:rsidRPr="00D951F4" w:rsidRDefault="00B745B0" w:rsidP="00B745B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D951F4">
        <w:rPr>
          <w:rFonts w:ascii="Times New Roman" w:hAnsi="Times New Roman" w:cs="Times New Roman"/>
          <w:sz w:val="28"/>
          <w:lang w:val="ru-RU"/>
        </w:rPr>
        <w:t>Информационные материалы  о новых исследованиях  в области педагогики, психологии, методики.</w:t>
      </w:r>
    </w:p>
    <w:p w:rsidR="00B745B0" w:rsidRPr="00D951F4" w:rsidRDefault="00B745B0" w:rsidP="00B745B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D951F4">
        <w:rPr>
          <w:rFonts w:ascii="Times New Roman" w:hAnsi="Times New Roman" w:cs="Times New Roman"/>
          <w:sz w:val="28"/>
          <w:lang w:val="ru-RU"/>
        </w:rPr>
        <w:t>Информационные материалы   по проблемам,  над которыми  работает  ДОУ.</w:t>
      </w:r>
    </w:p>
    <w:p w:rsidR="00B745B0" w:rsidRPr="00D951F4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B745B0" w:rsidRPr="00D951F4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B745B0">
        <w:rPr>
          <w:rFonts w:ascii="Times New Roman" w:hAnsi="Times New Roman" w:cs="Times New Roman"/>
          <w:sz w:val="28"/>
        </w:rPr>
        <w:t>IV</w:t>
      </w:r>
      <w:r w:rsidRPr="00D951F4">
        <w:rPr>
          <w:rFonts w:ascii="Times New Roman" w:hAnsi="Times New Roman" w:cs="Times New Roman"/>
          <w:sz w:val="28"/>
          <w:lang w:val="ru-RU"/>
        </w:rPr>
        <w:t xml:space="preserve"> блок – программно – методическое обеспечение   образовательно - воспитательного процесса:</w:t>
      </w:r>
    </w:p>
    <w:p w:rsidR="00B745B0" w:rsidRPr="00B745B0" w:rsidRDefault="00B745B0" w:rsidP="00B745B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B745B0">
        <w:rPr>
          <w:rFonts w:ascii="Times New Roman" w:hAnsi="Times New Roman" w:cs="Times New Roman"/>
          <w:sz w:val="28"/>
        </w:rPr>
        <w:t>Учебный план образовательного учреждения.</w:t>
      </w:r>
    </w:p>
    <w:p w:rsidR="00B745B0" w:rsidRPr="00D951F4" w:rsidRDefault="00B745B0" w:rsidP="00B745B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D951F4">
        <w:rPr>
          <w:rFonts w:ascii="Times New Roman" w:hAnsi="Times New Roman" w:cs="Times New Roman"/>
          <w:sz w:val="28"/>
          <w:lang w:val="ru-RU"/>
        </w:rPr>
        <w:t>Методические рекомендации, пособия, которыми  пользуются педагоги ДОУ.</w:t>
      </w:r>
    </w:p>
    <w:p w:rsidR="00B745B0" w:rsidRPr="00D951F4" w:rsidRDefault="00B745B0" w:rsidP="00B745B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D951F4">
        <w:rPr>
          <w:rFonts w:ascii="Times New Roman" w:hAnsi="Times New Roman" w:cs="Times New Roman"/>
          <w:sz w:val="28"/>
          <w:lang w:val="ru-RU"/>
        </w:rPr>
        <w:t>Психолого-педагогическое  сопровождение  воспитательно – образовательного процесса.</w:t>
      </w:r>
    </w:p>
    <w:p w:rsidR="00B745B0" w:rsidRPr="00D951F4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B745B0" w:rsidRPr="00D951F4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B745B0">
        <w:rPr>
          <w:rFonts w:ascii="Times New Roman" w:hAnsi="Times New Roman" w:cs="Times New Roman"/>
          <w:sz w:val="28"/>
        </w:rPr>
        <w:t>V</w:t>
      </w:r>
      <w:r w:rsidRPr="00D951F4">
        <w:rPr>
          <w:rFonts w:ascii="Times New Roman" w:hAnsi="Times New Roman" w:cs="Times New Roman"/>
          <w:sz w:val="28"/>
          <w:lang w:val="ru-RU"/>
        </w:rPr>
        <w:t xml:space="preserve"> блок -   организационно – методическая работа:  </w:t>
      </w:r>
    </w:p>
    <w:p w:rsidR="00B745B0" w:rsidRPr="00B745B0" w:rsidRDefault="00B745B0" w:rsidP="00B745B0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B745B0">
        <w:rPr>
          <w:rFonts w:ascii="Times New Roman" w:hAnsi="Times New Roman" w:cs="Times New Roman"/>
          <w:sz w:val="28"/>
        </w:rPr>
        <w:t>Кадровый состав   ДОУ.</w:t>
      </w:r>
    </w:p>
    <w:p w:rsidR="00B745B0" w:rsidRPr="00D951F4" w:rsidRDefault="00B745B0" w:rsidP="00B745B0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D951F4">
        <w:rPr>
          <w:rFonts w:ascii="Times New Roman" w:hAnsi="Times New Roman" w:cs="Times New Roman"/>
          <w:sz w:val="28"/>
          <w:lang w:val="ru-RU"/>
        </w:rPr>
        <w:t>Данные  диагностики   профессионального мастерства  педагогов ДОУ.</w:t>
      </w:r>
    </w:p>
    <w:p w:rsidR="00B745B0" w:rsidRPr="00D951F4" w:rsidRDefault="00B745B0" w:rsidP="00B745B0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D951F4">
        <w:rPr>
          <w:rFonts w:ascii="Times New Roman" w:hAnsi="Times New Roman" w:cs="Times New Roman"/>
          <w:sz w:val="28"/>
          <w:lang w:val="ru-RU"/>
        </w:rPr>
        <w:t xml:space="preserve">Результативность  работы  учреждения (результаты конференций, конкурсов, </w:t>
      </w:r>
      <w:r w:rsidRPr="00D951F4">
        <w:rPr>
          <w:rFonts w:ascii="Times New Roman" w:hAnsi="Times New Roman" w:cs="Times New Roman"/>
          <w:sz w:val="28"/>
          <w:lang w:val="ru-RU"/>
        </w:rPr>
        <w:lastRenderedPageBreak/>
        <w:t>фестивалей).</w:t>
      </w:r>
    </w:p>
    <w:p w:rsidR="00B745B0" w:rsidRPr="00D951F4" w:rsidRDefault="00B745B0" w:rsidP="00B745B0">
      <w:pPr>
        <w:pStyle w:val="a4"/>
        <w:spacing w:after="0"/>
        <w:ind w:left="720"/>
        <w:jc w:val="both"/>
        <w:rPr>
          <w:rFonts w:ascii="Times New Roman" w:hAnsi="Times New Roman" w:cs="Times New Roman"/>
          <w:sz w:val="28"/>
          <w:lang w:val="ru-RU"/>
        </w:rPr>
      </w:pPr>
    </w:p>
    <w:p w:rsidR="00B745B0" w:rsidRPr="00D951F4" w:rsidRDefault="00B745B0" w:rsidP="00B745B0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5</w:t>
      </w:r>
      <w:r w:rsidRPr="00D951F4">
        <w:rPr>
          <w:rFonts w:ascii="Times New Roman" w:hAnsi="Times New Roman" w:cs="Times New Roman"/>
          <w:b/>
          <w:sz w:val="28"/>
          <w:lang w:val="ru-RU"/>
        </w:rPr>
        <w:t>. Требования к содержанию методического кабинета.</w:t>
      </w:r>
    </w:p>
    <w:p w:rsidR="00B745B0" w:rsidRPr="00D951F4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B745B0" w:rsidRPr="00D951F4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5</w:t>
      </w:r>
      <w:r w:rsidRPr="00D951F4">
        <w:rPr>
          <w:rFonts w:ascii="Times New Roman" w:hAnsi="Times New Roman" w:cs="Times New Roman"/>
          <w:sz w:val="28"/>
          <w:lang w:val="ru-RU"/>
        </w:rPr>
        <w:t>.1. Оснащение методического кабинета  должно быть  рациональным и обеспечивать  высокий уровень  учебно – воспитательного процесса.</w:t>
      </w:r>
    </w:p>
    <w:p w:rsidR="00B745B0" w:rsidRPr="00D951F4" w:rsidRDefault="00B745B0" w:rsidP="00B745B0">
      <w:pPr>
        <w:pStyle w:val="a4"/>
        <w:spacing w:after="0"/>
        <w:jc w:val="both"/>
        <w:rPr>
          <w:rFonts w:ascii="Times New Roman" w:hAnsi="Times New Roman" w:cs="Times New Roman"/>
          <w:color w:val="FF0000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5</w:t>
      </w:r>
      <w:r w:rsidRPr="00D951F4">
        <w:rPr>
          <w:rFonts w:ascii="Times New Roman" w:hAnsi="Times New Roman" w:cs="Times New Roman"/>
          <w:sz w:val="28"/>
          <w:lang w:val="ru-RU"/>
        </w:rPr>
        <w:t>.2.Оформление методического кабинета должно  соответствовать  общепринятым  эстетическим, педагогическим требованиям</w:t>
      </w:r>
      <w:r w:rsidRPr="00D951F4">
        <w:rPr>
          <w:rFonts w:ascii="Times New Roman" w:hAnsi="Times New Roman" w:cs="Times New Roman"/>
          <w:color w:val="FF0000"/>
          <w:sz w:val="28"/>
          <w:lang w:val="ru-RU"/>
        </w:rPr>
        <w:t>.</w:t>
      </w:r>
    </w:p>
    <w:p w:rsidR="008A7543" w:rsidRPr="00D951F4" w:rsidRDefault="008A7543" w:rsidP="00AA40B4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sectPr w:rsidR="008A7543" w:rsidRPr="00D951F4" w:rsidSect="00D951F4">
      <w:pgSz w:w="11907" w:h="16839"/>
      <w:pgMar w:top="709" w:right="567" w:bottom="1440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0"/>
    <w:multiLevelType w:val="singleLevel"/>
    <w:tmpl w:val="00000020"/>
    <w:name w:val="WW8Num32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">
    <w:nsid w:val="00000021"/>
    <w:multiLevelType w:val="singleLevel"/>
    <w:tmpl w:val="00000021"/>
    <w:name w:val="WW8Num3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2">
    <w:nsid w:val="00000022"/>
    <w:multiLevelType w:val="singleLevel"/>
    <w:tmpl w:val="00000022"/>
    <w:name w:val="WW8Num3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23"/>
    <w:multiLevelType w:val="singleLevel"/>
    <w:tmpl w:val="00000023"/>
    <w:name w:val="WW8Num35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24"/>
    <w:multiLevelType w:val="singleLevel"/>
    <w:tmpl w:val="00000024"/>
    <w:name w:val="WW8Num36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12B300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BC20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C57C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0912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837A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7A6F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D516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9958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F649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11"/>
  </w:num>
  <w:num w:numId="5">
    <w:abstractNumId w:val="7"/>
  </w:num>
  <w:num w:numId="6">
    <w:abstractNumId w:val="10"/>
  </w:num>
  <w:num w:numId="7">
    <w:abstractNumId w:val="5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A05CE"/>
    <w:rsid w:val="0016591C"/>
    <w:rsid w:val="002D33B1"/>
    <w:rsid w:val="002D3591"/>
    <w:rsid w:val="003514A0"/>
    <w:rsid w:val="003B6B00"/>
    <w:rsid w:val="004F7E17"/>
    <w:rsid w:val="005A05CE"/>
    <w:rsid w:val="00653AF6"/>
    <w:rsid w:val="008758F8"/>
    <w:rsid w:val="008A7543"/>
    <w:rsid w:val="00AA40B4"/>
    <w:rsid w:val="00B73A5A"/>
    <w:rsid w:val="00B745B0"/>
    <w:rsid w:val="00CB683C"/>
    <w:rsid w:val="00D951F4"/>
    <w:rsid w:val="00E438A1"/>
    <w:rsid w:val="00EC6CD3"/>
    <w:rsid w:val="00F01E19"/>
    <w:rsid w:val="00F97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6B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B6B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B6B0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B6B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6591C"/>
    <w:pPr>
      <w:spacing w:before="0" w:after="0"/>
    </w:pPr>
  </w:style>
  <w:style w:type="character" w:customStyle="1" w:styleId="20">
    <w:name w:val="Заголовок 2 Знак"/>
    <w:basedOn w:val="a0"/>
    <w:link w:val="2"/>
    <w:uiPriority w:val="9"/>
    <w:rsid w:val="003B6B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B6B0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B6B0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B6B0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4">
    <w:name w:val="Body Text"/>
    <w:basedOn w:val="a"/>
    <w:link w:val="a5"/>
    <w:rsid w:val="00B745B0"/>
    <w:pPr>
      <w:widowControl w:val="0"/>
      <w:suppressAutoHyphens/>
      <w:spacing w:before="0" w:beforeAutospacing="0" w:after="120" w:afterAutospacing="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B745B0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21">
    <w:name w:val="Основной текст 21"/>
    <w:basedOn w:val="a"/>
    <w:rsid w:val="00B745B0"/>
    <w:pPr>
      <w:widowControl w:val="0"/>
      <w:suppressAutoHyphens/>
      <w:spacing w:before="0" w:beforeAutospacing="0" w:after="120" w:afterAutospacing="0" w:line="480" w:lineRule="auto"/>
    </w:pPr>
    <w:rPr>
      <w:rFonts w:ascii="Times New Roman" w:eastAsia="Times New Roman" w:hAnsi="Times New Roman" w:cs="Times New Roman"/>
      <w:kern w:val="1"/>
      <w:sz w:val="24"/>
      <w:szCs w:val="24"/>
      <w:lang w:val="ru-RU"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D951F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8B9807-FE83-4B91-837F-3057569B1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Самсунг</dc:creator>
  <dc:description>Подготовлено экспертами Группы Актион</dc:description>
  <cp:lastModifiedBy>Самсунг</cp:lastModifiedBy>
  <cp:revision>6</cp:revision>
  <cp:lastPrinted>2024-10-27T15:17:00Z</cp:lastPrinted>
  <dcterms:created xsi:type="dcterms:W3CDTF">2024-10-27T14:15:00Z</dcterms:created>
  <dcterms:modified xsi:type="dcterms:W3CDTF">2024-10-28T11:30:00Z</dcterms:modified>
</cp:coreProperties>
</file>